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07F" w:rsidRDefault="00056E3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РАБОЧАЯ ПРОГРАММА</w:t>
      </w:r>
    </w:p>
    <w:p w:rsidR="0020207F" w:rsidRDefault="00056E3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  <w:t>по учебному предмету «Иностранный язык»                                          10 класс</w:t>
      </w:r>
    </w:p>
    <w:p w:rsidR="00FB3ABD" w:rsidRDefault="00FB3ABD" w:rsidP="00FB3ABD">
      <w:pPr>
        <w:pStyle w:val="af3"/>
        <w:spacing w:line="360" w:lineRule="auto"/>
        <w:ind w:left="0" w:firstLine="709"/>
        <w:jc w:val="both"/>
        <w:rPr>
          <w:color w:val="000000"/>
        </w:rPr>
      </w:pPr>
      <w:r>
        <w:rPr>
          <w:color w:val="000000"/>
        </w:rPr>
        <w:t>Аннотация</w:t>
      </w:r>
    </w:p>
    <w:p w:rsidR="00FB3ABD" w:rsidRPr="00720767" w:rsidRDefault="00FB3ABD" w:rsidP="00FB3ABD">
      <w:pPr>
        <w:pStyle w:val="af3"/>
        <w:spacing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</w:rPr>
        <w:t>Рабочая программа среднего общего образования по иностранному (английскому) языку (базовый уровень)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 05 2012 № 413 с изменениями, внесёнными приказами Министерства образования и науки Российской Федерации от 29 12 2014 № 1645, от 31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color w:val="000000"/>
        </w:rPr>
        <w:t>12 2015 № 1578, от 29 06 2017 № 613, приказами Министерства просвещения Российской Федерации от 24 09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color w:val="000000"/>
        </w:rPr>
        <w:t xml:space="preserve">2020 № 519, от 11 12 2020 № 712), основной образовательной программой среднего общего образования (одобрена решением федерального учебно-методического объединения по общему образованию (протокол от 28.06.2016 г. № 2/16) с учётом распределённых по классам проверяемых требований к результатам освоения </w:t>
      </w:r>
      <w:r w:rsidRPr="00720767">
        <w:rPr>
          <w:color w:val="000000"/>
        </w:rPr>
        <w:t>основной образовательной программы среднего общего образования и элементов содержания, представленных в Универсальном кодификаторе по иностранному (английскому) языку (одобрен</w:t>
      </w:r>
      <w:r>
        <w:rPr>
          <w:color w:val="000000"/>
        </w:rPr>
        <w:t>о решением ФУМО от 12 04 2021 г</w:t>
      </w:r>
      <w:r w:rsidRPr="00720767">
        <w:rPr>
          <w:color w:val="000000"/>
        </w:rPr>
        <w:t>, Протокол №1/21), а также на основе характеристики планируемых результатов духовно-нравственного развития, воспитания и социализации обучающихся, представлен- ной в федеральной рабочей программе воспитания (одобрен</w:t>
      </w:r>
      <w:r>
        <w:rPr>
          <w:color w:val="000000"/>
        </w:rPr>
        <w:t>о решением ФУМО от 12 06 2020 г</w:t>
      </w:r>
      <w:r w:rsidRPr="00720767">
        <w:rPr>
          <w:color w:val="000000"/>
        </w:rPr>
        <w:t>).</w:t>
      </w:r>
    </w:p>
    <w:p w:rsidR="00FB3ABD" w:rsidRPr="00720767" w:rsidRDefault="00FB3ABD" w:rsidP="00FB3ABD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учитывает особенности изучения английского языка, исходя из его лингвистических особенностей и структуры русского языка обучающихся, межпредметных связей иностранного (английского) языка с содержанием других общеобразовательных предметов, изучаемых в 10—11 классах, а также с учётом возрастных особенностей обучающихся. В рабочей программе для старшей ступени средней общеобразовательной школы предусмотрено дальнейшее совершенствование сформированных иноязычных речевых умений обучающихся и использование ими языковых средств, представленных в примерных рабочих программах начального общего и основного общего образования, что обеспечивает преемственность между этапами общего образования английскому языку. При этом содержание примерной программы среднего общего образования имеет особенности, обусловленные задачами развития, обучения и воспитания обучающихся заданными социальными требованиями к уровню развития их личностных и познавательных качеств, предметным содержанием системы </w:t>
      </w: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среднего общего образования, а также возрастными психологическими особенностями обучающихся 16—17 лет.</w:t>
      </w:r>
    </w:p>
    <w:p w:rsidR="00FB3ABD" w:rsidRPr="00720767" w:rsidRDefault="00FB3ABD" w:rsidP="00FB3ABD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предмета «Второй иностранный язык (английский)» для гуманитарного профиля реализуется на основе УМК «Английский в фокусе» ("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Rainbow</w:t>
      </w: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English</w:t>
      </w: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") для 10-11 классов общеобразовательных учреждений (авторы О.В. Афанасьева,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И.В. Михеева, К.М. Баранова </w:t>
      </w: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>и др.). К завершению обучения в средней школе планируется достижение учащимися 11 класса уровня подготовки по английскому языку по четырем коммуникативным компетенциям – аудировании, чтении, письме и говорении, соответствующего уровню В1/В2.</w:t>
      </w:r>
    </w:p>
    <w:p w:rsidR="00FB3ABD" w:rsidRPr="00720767" w:rsidRDefault="00FB3ABD" w:rsidP="00FB3ABD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>На ступени среднего общего образования на изучение предмета “Английский язык” в гуманитарном профиле отводится 204 часа (3 часа в неделю).</w:t>
      </w:r>
    </w:p>
    <w:p w:rsidR="00FB3ABD" w:rsidRPr="00720767" w:rsidRDefault="00FB3ABD" w:rsidP="00FB3ABD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0"/>
          <w:szCs w:val="20"/>
        </w:rPr>
      </w:pP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>10 класс – 102 часа (3 часа в неделю);</w:t>
      </w:r>
    </w:p>
    <w:p w:rsidR="00FB3ABD" w:rsidRPr="00720767" w:rsidRDefault="00FB3ABD" w:rsidP="00FB3ABD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Arial" w:eastAsia="Times New Roman" w:hAnsi="Arial" w:cs="Arial"/>
          <w:sz w:val="20"/>
          <w:szCs w:val="20"/>
        </w:rPr>
      </w:pPr>
      <w:r w:rsidRPr="00720767">
        <w:rPr>
          <w:rFonts w:ascii="Times New Roman" w:eastAsia="Times New Roman" w:hAnsi="Times New Roman" w:cs="Times New Roman"/>
          <w:color w:val="000000"/>
          <w:sz w:val="24"/>
          <w:szCs w:val="24"/>
        </w:rPr>
        <w:t>11 класс – 102 часа (3 часа в неделю).</w:t>
      </w:r>
    </w:p>
    <w:p w:rsidR="0020207F" w:rsidRDefault="0020207F" w:rsidP="00FB3ABD">
      <w:pPr>
        <w:spacing w:after="0" w:line="360" w:lineRule="auto"/>
        <w:ind w:firstLine="709"/>
        <w:jc w:val="both"/>
        <w:rPr>
          <w:rFonts w:ascii="Times New Roman" w:hAnsi="Times New Roman"/>
          <w:b/>
          <w:color w:val="000000"/>
          <w:sz w:val="36"/>
          <w:szCs w:val="36"/>
          <w:shd w:val="clear" w:color="auto" w:fill="FFFFFF"/>
        </w:rPr>
      </w:pPr>
    </w:p>
    <w:p w:rsidR="0020207F" w:rsidRDefault="00056E32">
      <w:pPr>
        <w:pStyle w:val="af4"/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Планируемые результаты</w:t>
      </w:r>
      <w:r>
        <w:rPr>
          <w:b/>
          <w:bCs/>
          <w:sz w:val="24"/>
          <w:szCs w:val="24"/>
        </w:rPr>
        <w:t xml:space="preserve"> освоения учебного предмета</w:t>
      </w:r>
    </w:p>
    <w:p w:rsidR="0020207F" w:rsidRDefault="00056E32">
      <w:pPr>
        <w:pStyle w:val="af3"/>
        <w:spacing w:line="15" w:lineRule="atLeast"/>
        <w:ind w:left="0"/>
        <w:jc w:val="center"/>
        <w:rPr>
          <w:sz w:val="21"/>
          <w:szCs w:val="21"/>
        </w:rPr>
      </w:pPr>
      <w:r>
        <w:rPr>
          <w:b/>
          <w:bCs/>
        </w:rPr>
        <w:br/>
      </w:r>
      <w:r>
        <w:rPr>
          <w:rStyle w:val="a6"/>
        </w:rPr>
        <w:t>ПРЕДМЕТНЫЕ РЕЗУЛЬТАТЫ</w:t>
      </w:r>
    </w:p>
    <w:p w:rsidR="0020207F" w:rsidRDefault="0020207F">
      <w:pPr>
        <w:pStyle w:val="af3"/>
        <w:spacing w:line="15" w:lineRule="atLeast"/>
        <w:ind w:left="0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 концу </w:t>
      </w:r>
      <w:r>
        <w:rPr>
          <w:rStyle w:val="a4"/>
          <w:b/>
          <w:bCs/>
          <w:i w:val="0"/>
          <w:iCs w:val="0"/>
        </w:rPr>
        <w:t>10 класса</w:t>
      </w:r>
      <w:r>
        <w:t> обучающийся научится: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1) владеть основными видами речевой деятельности: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говорение: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излагать основное содержание прочитанного/прослушанного текста с выражением своего отношения (объём монологического высказывания – до 14 фраз);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устно излагать результаты выполненной проектной работы (объём – до 14 фраз).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аудирование: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</w:t>
      </w:r>
      <w:r>
        <w:lastRenderedPageBreak/>
        <w:t>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смысловое чтение: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читать про себя и устанавливать причинно-следственную взаимосвязь изложенных в тексте фактов и событий;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читать про себя несплошные тексты (таблицы, диаграммы, графики и другие) и понимать представленную в них информацию.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письменная речь: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писать резюме (CV) с сообщением основных сведений о себе в соответствии с нормами, принятыми в стране/странах изучаемого языка;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2) владеть фонетическими навыками: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владеть орфографическими навыками: правильно писать изученные слова;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3)владеть пунктуационными навыками: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4) распознавать и употреблять в устной и письменной речи: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родственные слова, образованные с использованием аффиксации: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глаголы при помощи префиксов dis-, mis-, re-, over-, under- и суффиксов -ise/-ize;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lastRenderedPageBreak/>
        <w:t>имена</w:t>
      </w:r>
      <w:r w:rsidRPr="00FB3ABD">
        <w:rPr>
          <w:lang w:val="en-US"/>
        </w:rPr>
        <w:t> </w:t>
      </w:r>
      <w:r>
        <w:t>существительные</w:t>
      </w:r>
      <w:r w:rsidRPr="00FB3ABD">
        <w:rPr>
          <w:lang w:val="en-US"/>
        </w:rPr>
        <w:t> </w:t>
      </w:r>
      <w:r>
        <w:t>при</w:t>
      </w:r>
      <w:r w:rsidRPr="00FB3ABD">
        <w:rPr>
          <w:lang w:val="en-US"/>
        </w:rPr>
        <w:t> </w:t>
      </w:r>
      <w:r>
        <w:t>помощи</w:t>
      </w:r>
      <w:r w:rsidRPr="00FB3ABD">
        <w:rPr>
          <w:lang w:val="en-US"/>
        </w:rPr>
        <w:t> </w:t>
      </w:r>
      <w:r>
        <w:t>префиксов</w:t>
      </w:r>
      <w:r w:rsidRPr="00FB3ABD">
        <w:rPr>
          <w:lang w:val="en-US"/>
        </w:rPr>
        <w:t> un-, in-/im- </w:t>
      </w:r>
      <w:r>
        <w:t>и</w:t>
      </w:r>
      <w:r w:rsidRPr="00FB3ABD">
        <w:rPr>
          <w:lang w:val="en-US"/>
        </w:rPr>
        <w:t> </w:t>
      </w:r>
      <w:r>
        <w:t>суффиксов</w:t>
      </w:r>
      <w:r w:rsidRPr="00FB3ABD">
        <w:rPr>
          <w:lang w:val="en-US"/>
        </w:rPr>
        <w:t> -ance/-ence, -er/-or, -ing, -ist, -ity, -ment, -ness, -sion/-tion, -ship;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имена</w:t>
      </w:r>
      <w:r w:rsidRPr="00FB3ABD">
        <w:rPr>
          <w:lang w:val="en-US"/>
        </w:rPr>
        <w:t> </w:t>
      </w:r>
      <w:r>
        <w:t>прилагательные</w:t>
      </w:r>
      <w:r w:rsidRPr="00FB3ABD">
        <w:rPr>
          <w:lang w:val="en-US"/>
        </w:rPr>
        <w:t> </w:t>
      </w:r>
      <w:r>
        <w:t>при</w:t>
      </w:r>
      <w:r w:rsidRPr="00FB3ABD">
        <w:rPr>
          <w:lang w:val="en-US"/>
        </w:rPr>
        <w:t> </w:t>
      </w:r>
      <w:r>
        <w:t>помощи</w:t>
      </w:r>
      <w:r w:rsidRPr="00FB3ABD">
        <w:rPr>
          <w:lang w:val="en-US"/>
        </w:rPr>
        <w:t> </w:t>
      </w:r>
      <w:r>
        <w:t>префиксов</w:t>
      </w:r>
      <w:r w:rsidRPr="00FB3ABD">
        <w:rPr>
          <w:lang w:val="en-US"/>
        </w:rPr>
        <w:t> un-, in-/im-, inter-, non- </w:t>
      </w:r>
      <w:r>
        <w:t>и</w:t>
      </w:r>
      <w:r w:rsidRPr="00FB3ABD">
        <w:rPr>
          <w:lang w:val="en-US"/>
        </w:rPr>
        <w:t> </w:t>
      </w:r>
      <w:r>
        <w:t>суффиксов</w:t>
      </w:r>
      <w:r w:rsidRPr="00FB3ABD">
        <w:rPr>
          <w:lang w:val="en-US"/>
        </w:rPr>
        <w:t> -able/-ible, -al, -ed, -ese, -ful, -ian/-an, -ing, -ish, -ive, -less, -ly, -ous, -y;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наречия при помощи префиксов un-, in-/im-, и суффикса -ly;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числительные при помощи суффиксов -teen, -ty, -th.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с использованием словосложения: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сложные существительные путём соединения основ существительных (football);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сложные существительные путём соединения основы прилагательного с основой существительного (bluebell);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сложные существительные путём соединения основ существительных с предлогом (father-in-law);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сложные прилагательные путём соединения основы прилагательного/числительного с основой существительного с добавлением суффикса -ed (blue-eyed, eight-legged);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сложных прилагательные путём соединения наречия с основой причастия II (well-behaved);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сложные прилагательные путём соединения основы прилагательного с основой причастия I (nice-looking).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с использованием конверсии: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имён существительных от неопределённых форм глаголов (to run – a run);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имён существительных от прилагательных (rich people – the rich);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глаголов от имён существительных (a hand – to hand);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глаголов от имён прилагательных (cool – to cool);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распознавать и употреблять в устной и письменной речи имена прилагательные на -ed и -ing (excited – exciting);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распознавать и употреблять в устной и письменной речи: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предложения, в том числе с несколькими обстоятельствами, следующими в определённом порядке;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с начальным It;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с начальным There + to be;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с глагольными конструкциями, содержащими глаголы-связки to be, to look, to seem, to feel;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cо сложным дополнением – Complex Object;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сложносочинённые предложения с сочинительными союзами and, but, or;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сложноподчинённые предложения с союзами и союзными словами because, if, when, where, what, why, how;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сложноподчинённые предложения с определительными придаточными с союзными словами who, which, that;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сложноподчинённые предложения с союзными словами whoever, whatever, however, whenever;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lastRenderedPageBreak/>
        <w:t>все</w:t>
      </w:r>
      <w:r w:rsidRPr="00FB3ABD">
        <w:rPr>
          <w:lang w:val="en-US"/>
        </w:rPr>
        <w:t> </w:t>
      </w:r>
      <w:r>
        <w:t>типы</w:t>
      </w:r>
      <w:r w:rsidRPr="00FB3ABD">
        <w:rPr>
          <w:lang w:val="en-US"/>
        </w:rPr>
        <w:t> </w:t>
      </w:r>
      <w:r>
        <w:t>вопросительных</w:t>
      </w:r>
      <w:r w:rsidRPr="00FB3ABD">
        <w:rPr>
          <w:lang w:val="en-US"/>
        </w:rPr>
        <w:t> </w:t>
      </w:r>
      <w:r>
        <w:t>предложений</w:t>
      </w:r>
      <w:r w:rsidRPr="00FB3ABD">
        <w:rPr>
          <w:lang w:val="en-US"/>
        </w:rPr>
        <w:t> (</w:t>
      </w:r>
      <w:r>
        <w:t>общий</w:t>
      </w:r>
      <w:r w:rsidRPr="00FB3ABD">
        <w:rPr>
          <w:lang w:val="en-US"/>
        </w:rPr>
        <w:t>, </w:t>
      </w:r>
      <w:r>
        <w:t>специальный</w:t>
      </w:r>
      <w:r w:rsidRPr="00FB3ABD">
        <w:rPr>
          <w:lang w:val="en-US"/>
        </w:rPr>
        <w:t>, </w:t>
      </w:r>
      <w:r>
        <w:t>альтернативный</w:t>
      </w:r>
      <w:r w:rsidRPr="00FB3ABD">
        <w:rPr>
          <w:lang w:val="en-US"/>
        </w:rPr>
        <w:t>, </w:t>
      </w:r>
      <w:r>
        <w:t>разделительный</w:t>
      </w:r>
      <w:r w:rsidRPr="00FB3ABD">
        <w:rPr>
          <w:lang w:val="en-US"/>
        </w:rPr>
        <w:t> </w:t>
      </w:r>
      <w:r>
        <w:t>вопросы</w:t>
      </w:r>
      <w:r w:rsidRPr="00FB3ABD">
        <w:rPr>
          <w:lang w:val="en-US"/>
        </w:rPr>
        <w:t> </w:t>
      </w:r>
      <w:r>
        <w:t>в</w:t>
      </w:r>
      <w:r w:rsidRPr="00FB3ABD">
        <w:rPr>
          <w:lang w:val="en-US"/>
        </w:rPr>
        <w:t> Present/Past/Future Simple Tense, Present/Past Continuous Tense, Present/Past Perfect Tense, Present Perfect Continuous Tense);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модальные глаголы в косвенной речи в настоящем и прошедшем времени;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предложения</w:t>
      </w:r>
      <w:r w:rsidRPr="00FB3ABD">
        <w:rPr>
          <w:lang w:val="en-US"/>
        </w:rPr>
        <w:t> </w:t>
      </w:r>
      <w:r>
        <w:t>с</w:t>
      </w:r>
      <w:r w:rsidRPr="00FB3ABD">
        <w:rPr>
          <w:lang w:val="en-US"/>
        </w:rPr>
        <w:t> </w:t>
      </w:r>
      <w:r>
        <w:t>конструкциями</w:t>
      </w:r>
      <w:r w:rsidRPr="00FB3ABD">
        <w:rPr>
          <w:lang w:val="en-US"/>
        </w:rPr>
        <w:t> as … as, not so … as, both … and …, either … or, neither … nor;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с I wish;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конструкции с глаголами на -ing: to love/hate doing smth;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конструкции</w:t>
      </w:r>
      <w:r w:rsidRPr="00FB3ABD">
        <w:rPr>
          <w:lang w:val="en-US"/>
        </w:rPr>
        <w:t> c </w:t>
      </w:r>
      <w:r>
        <w:t>глаголами</w:t>
      </w:r>
      <w:r w:rsidRPr="00FB3ABD">
        <w:rPr>
          <w:lang w:val="en-US"/>
        </w:rPr>
        <w:t> to stop, to remember, to forget (</w:t>
      </w:r>
      <w:r>
        <w:t>разница</w:t>
      </w:r>
      <w:r w:rsidRPr="00FB3ABD">
        <w:rPr>
          <w:lang w:val="en-US"/>
        </w:rPr>
        <w:t> </w:t>
      </w:r>
      <w:r>
        <w:t>в</w:t>
      </w:r>
      <w:r w:rsidRPr="00FB3ABD">
        <w:rPr>
          <w:lang w:val="en-US"/>
        </w:rPr>
        <w:t> </w:t>
      </w:r>
      <w:r>
        <w:t>значении</w:t>
      </w:r>
      <w:r w:rsidRPr="00FB3ABD">
        <w:rPr>
          <w:lang w:val="en-US"/>
        </w:rPr>
        <w:t> to stop doing smth </w:t>
      </w:r>
      <w:r>
        <w:t>и</w:t>
      </w:r>
      <w:r w:rsidRPr="00FB3ABD">
        <w:rPr>
          <w:lang w:val="en-US"/>
        </w:rPr>
        <w:t> to stop to do smth);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конструкция</w:t>
      </w:r>
      <w:r w:rsidRPr="00FB3ABD">
        <w:rPr>
          <w:lang w:val="en-US"/>
        </w:rPr>
        <w:t> It takes me … to do smth;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конструкция used to + инфинитив глагола;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конструкции</w:t>
      </w:r>
      <w:r w:rsidRPr="00FB3ABD">
        <w:rPr>
          <w:lang w:val="en-US"/>
        </w:rPr>
        <w:t> be/get used to smth, be/get used to doing smth;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конструкции</w:t>
      </w:r>
      <w:r w:rsidRPr="00FB3ABD">
        <w:rPr>
          <w:lang w:val="en-US"/>
        </w:rPr>
        <w:t> I prefer, I’d prefer, I’d rather prefer, </w:t>
      </w:r>
      <w:r>
        <w:t>выражающие</w:t>
      </w:r>
      <w:r w:rsidRPr="00FB3ABD">
        <w:rPr>
          <w:lang w:val="en-US"/>
        </w:rPr>
        <w:t> </w:t>
      </w:r>
      <w:r>
        <w:t>предпочтение</w:t>
      </w:r>
      <w:r w:rsidRPr="00FB3ABD">
        <w:rPr>
          <w:lang w:val="en-US"/>
        </w:rPr>
        <w:t>, </w:t>
      </w:r>
      <w:r>
        <w:t>а</w:t>
      </w:r>
      <w:r w:rsidRPr="00FB3ABD">
        <w:rPr>
          <w:lang w:val="en-US"/>
        </w:rPr>
        <w:t> </w:t>
      </w:r>
      <w:r>
        <w:t>также</w:t>
      </w:r>
      <w:r w:rsidRPr="00FB3ABD">
        <w:rPr>
          <w:lang w:val="en-US"/>
        </w:rPr>
        <w:t> </w:t>
      </w:r>
      <w:r>
        <w:t>конструкций</w:t>
      </w:r>
      <w:r w:rsidRPr="00FB3ABD">
        <w:rPr>
          <w:lang w:val="en-US"/>
        </w:rPr>
        <w:t> I’d rather, You’d better;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подлежащее, выраженное собирательным существительным (family, police), и его согласование со сказуемым;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конструкция</w:t>
      </w:r>
      <w:r w:rsidRPr="00FB3ABD">
        <w:rPr>
          <w:lang w:val="en-US"/>
        </w:rPr>
        <w:t> to be going to, </w:t>
      </w:r>
      <w:r>
        <w:t>формы</w:t>
      </w:r>
      <w:r w:rsidRPr="00FB3ABD">
        <w:rPr>
          <w:lang w:val="en-US"/>
        </w:rPr>
        <w:t> Future Simple Tense </w:t>
      </w:r>
      <w:r>
        <w:t>и</w:t>
      </w:r>
      <w:r w:rsidRPr="00FB3ABD">
        <w:rPr>
          <w:lang w:val="en-US"/>
        </w:rPr>
        <w:t> Present Continuous Tense </w:t>
      </w:r>
      <w:r>
        <w:t>для</w:t>
      </w:r>
      <w:r w:rsidRPr="00FB3ABD">
        <w:rPr>
          <w:lang w:val="en-US"/>
        </w:rPr>
        <w:t> </w:t>
      </w:r>
      <w:r>
        <w:t>выражения</w:t>
      </w:r>
      <w:r w:rsidRPr="00FB3ABD">
        <w:rPr>
          <w:lang w:val="en-US"/>
        </w:rPr>
        <w:t> </w:t>
      </w:r>
      <w:r>
        <w:t>будущего</w:t>
      </w:r>
      <w:r w:rsidRPr="00FB3ABD">
        <w:rPr>
          <w:lang w:val="en-US"/>
        </w:rPr>
        <w:t> </w:t>
      </w:r>
      <w:r>
        <w:t>действия</w:t>
      </w:r>
      <w:r w:rsidRPr="00FB3ABD">
        <w:rPr>
          <w:lang w:val="en-US"/>
        </w:rPr>
        <w:t>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модальные</w:t>
      </w:r>
      <w:r w:rsidRPr="00FB3ABD">
        <w:rPr>
          <w:lang w:val="en-US"/>
        </w:rPr>
        <w:t> </w:t>
      </w:r>
      <w:r>
        <w:t>глаголы</w:t>
      </w:r>
      <w:r w:rsidRPr="00FB3ABD">
        <w:rPr>
          <w:lang w:val="en-US"/>
        </w:rPr>
        <w:t> </w:t>
      </w:r>
      <w:r>
        <w:t>и</w:t>
      </w:r>
      <w:r w:rsidRPr="00FB3ABD">
        <w:rPr>
          <w:lang w:val="en-US"/>
        </w:rPr>
        <w:t> </w:t>
      </w:r>
      <w:r>
        <w:t>их</w:t>
      </w:r>
      <w:r w:rsidRPr="00FB3ABD">
        <w:rPr>
          <w:lang w:val="en-US"/>
        </w:rPr>
        <w:t> </w:t>
      </w:r>
      <w:r>
        <w:t>эквиваленты</w:t>
      </w:r>
      <w:r w:rsidRPr="00FB3ABD">
        <w:rPr>
          <w:lang w:val="en-US"/>
        </w:rPr>
        <w:t> (can/be able to, could, must/have to, may, might, should, shall, would, will, need);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неличные</w:t>
      </w:r>
      <w:r w:rsidRPr="00FB3ABD">
        <w:rPr>
          <w:lang w:val="en-US"/>
        </w:rPr>
        <w:t> </w:t>
      </w:r>
      <w:r>
        <w:t>формы</w:t>
      </w:r>
      <w:r w:rsidRPr="00FB3ABD">
        <w:rPr>
          <w:lang w:val="en-US"/>
        </w:rPr>
        <w:t> </w:t>
      </w:r>
      <w:r>
        <w:t>глагола</w:t>
      </w:r>
      <w:r w:rsidRPr="00FB3ABD">
        <w:rPr>
          <w:lang w:val="en-US"/>
        </w:rPr>
        <w:t> – </w:t>
      </w:r>
      <w:r>
        <w:t>инфинитив</w:t>
      </w:r>
      <w:r w:rsidRPr="00FB3ABD">
        <w:rPr>
          <w:lang w:val="en-US"/>
        </w:rPr>
        <w:t>, </w:t>
      </w:r>
      <w:r>
        <w:t>герундий</w:t>
      </w:r>
      <w:r w:rsidRPr="00FB3ABD">
        <w:rPr>
          <w:lang w:val="en-US"/>
        </w:rPr>
        <w:t>, </w:t>
      </w:r>
      <w:r>
        <w:t>причастие</w:t>
      </w:r>
      <w:r w:rsidRPr="00FB3ABD">
        <w:rPr>
          <w:lang w:val="en-US"/>
        </w:rPr>
        <w:t> (Participle I </w:t>
      </w:r>
      <w:r>
        <w:t>и</w:t>
      </w:r>
      <w:r w:rsidRPr="00FB3ABD">
        <w:rPr>
          <w:lang w:val="en-US"/>
        </w:rPr>
        <w:t> Participle II), </w:t>
      </w:r>
      <w:r>
        <w:t>причастия</w:t>
      </w:r>
      <w:r w:rsidRPr="00FB3ABD">
        <w:rPr>
          <w:lang w:val="en-US"/>
        </w:rPr>
        <w:t> </w:t>
      </w:r>
      <w:r>
        <w:t>в</w:t>
      </w:r>
      <w:r w:rsidRPr="00FB3ABD">
        <w:rPr>
          <w:lang w:val="en-US"/>
        </w:rPr>
        <w:t> </w:t>
      </w:r>
      <w:r>
        <w:t>функции</w:t>
      </w:r>
      <w:r w:rsidRPr="00FB3ABD">
        <w:rPr>
          <w:lang w:val="en-US"/>
        </w:rPr>
        <w:t> </w:t>
      </w:r>
      <w:r>
        <w:t>определения</w:t>
      </w:r>
      <w:r w:rsidRPr="00FB3ABD">
        <w:rPr>
          <w:lang w:val="en-US"/>
        </w:rPr>
        <w:t> (Participle I – a playing child, Participle II – a written text);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определённый, неопределённый и нулевой артикли;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имена существительные во множественном числе, образованных по правилу, и исключения;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неисчисляемые имена существительные, имеющие форму только множественного числа;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притяжательный падеж имён существительных;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порядок следования нескольких прилагательных (мнение – размер – возраст – цвет – происхождение);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слова</w:t>
      </w:r>
      <w:r w:rsidRPr="00FB3ABD">
        <w:rPr>
          <w:lang w:val="en-US"/>
        </w:rPr>
        <w:t>, </w:t>
      </w:r>
      <w:r>
        <w:t>выражающие</w:t>
      </w:r>
      <w:r w:rsidRPr="00FB3ABD">
        <w:rPr>
          <w:lang w:val="en-US"/>
        </w:rPr>
        <w:t> </w:t>
      </w:r>
      <w:r>
        <w:t>количество</w:t>
      </w:r>
      <w:r w:rsidRPr="00FB3ABD">
        <w:rPr>
          <w:lang w:val="en-US"/>
        </w:rPr>
        <w:t> (many/much, little/a little, few/a few, a lot of);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неопределённые местоимения и их производные, отрицательные местоимения none, no и производные последнего (nobody, nothing, и другие);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количественные и порядковые числительные;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предлоги места, времени, направления, предлоги, употребляемые с глаголами в страдательном залоге.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lastRenderedPageBreak/>
        <w:t>5) владеть социокультурными знаниями и умениями: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представлять родную страну и её культуру на иностранном языке;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проявлять уважение к иной культуре, соблюдать нормы вежливости в межкультурном общении.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6) владеть компенсаторными умениями, позволяющими в случае сбоя коммуникации, а также в условиях дефицита языковых средств: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7) владеть метапредметными умениями, позволяющими: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совершенствовать учебную деятельность по овладению иностранным языком;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использовать иноязычные словари и справочники, в том числе информационно-справочные системы в электронной̆ форме;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соблюдать правила информационной безопасности в ситуациях повседневной жизни и при работе в сети Интернет.</w:t>
      </w:r>
    </w:p>
    <w:p w:rsidR="0020207F" w:rsidRDefault="00056E32">
      <w:pPr>
        <w:pStyle w:val="af4"/>
        <w:numPr>
          <w:ilvl w:val="0"/>
          <w:numId w:val="1"/>
        </w:numPr>
        <w:jc w:val="center"/>
        <w:rPr>
          <w:b/>
          <w:bCs/>
          <w:sz w:val="32"/>
          <w:szCs w:val="32"/>
        </w:rPr>
      </w:pPr>
      <w:r>
        <w:rPr>
          <w:b/>
          <w:bCs/>
          <w:sz w:val="24"/>
          <w:szCs w:val="24"/>
        </w:rPr>
        <w:t>Содержание учебного предмета</w:t>
      </w:r>
    </w:p>
    <w:p w:rsidR="0020207F" w:rsidRDefault="0020207F">
      <w:pPr>
        <w:pStyle w:val="af3"/>
        <w:spacing w:line="15" w:lineRule="atLeast"/>
        <w:ind w:left="0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6"/>
        </w:rPr>
        <w:t>Коммуникативные умения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Внешность и характеристика человека, литературного персонажа.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Покупки: одежда, обувь и продукты питания. Карманные деньги. Молодёжная мода.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Туризм. Виды отдыха. Путешествия по России и зарубежным странам.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lastRenderedPageBreak/>
        <w:t>Проблемы экологии. Защита окружающей среды. Стихийные бедствия.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Условия проживания в городской/сельской местности.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Говорение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Развитие коммуникативных умений </w:t>
      </w:r>
      <w:r>
        <w:rPr>
          <w:u w:val="single"/>
        </w:rPr>
        <w:t>диалогической речи</w:t>
      </w:r>
      <w:r>
        <w:t> 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Объём диалога – 8 реплик со стороны каждого собеседника.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Развитие коммуникативных умений </w:t>
      </w:r>
      <w:r>
        <w:rPr>
          <w:u w:val="single"/>
        </w:rPr>
        <w:t>монологической речи</w:t>
      </w:r>
      <w:r>
        <w:t> на базе умений, сформированных на уровне основного общего образования: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создание устных связных монологических высказываний с использованием основных коммуникативных типов речи: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описание (предмета, местности, внешности и одежды человека), характеристика (черты характера реального человека или литературного персонажа);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повествование/сообщение;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рассуждение;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устное представление (презентация) результатов выполненной проектной работы.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lastRenderedPageBreak/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Объём монологического высказывания – до 14 фраз.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Аудирование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Развитие коммуникативных умений аудирования на базе умений, сформированных 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Время звучания текста/текстов для аудирования – до 2,5 минуты.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Смысловое чтение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Развитие сформированных на уровне основного общего образования 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Чтение с пониманием нужной/интересующей/запрашиваемой информации предполагает умение находить в прочитанном тексте и понимать данную информацию, 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Чтение несплошных текстов (таблиц, диаграмм, графиков и другие) и понимание представленной в них информации.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lastRenderedPageBreak/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Объём текста/текстов для чтения – 500–700 слов.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Письменная речь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Развитие умений письменной речи на базе умений, сформированных на уровне основного общего образования: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заполнение анкет и формуляров в соответствии с нормами, принятыми в стране/странах изучаемого языка;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написание резюме (CV) с сообщением основных сведений о себе в соответствии с нормами, принятыми в стране/странах изучаемого языка;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заполнение таблицы: краткая фиксация содержания, прочитанного/ прослушанного текста или дополнение информации в таблице;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6"/>
        </w:rPr>
        <w:t>Языковые знания и навыки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Фонетическая сторона речи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Орфография и пунктуация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Правильное написание изученных слов.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Лексическая сторона речи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lastRenderedPageBreak/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Основные способы словообразования: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аффиксация: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глаголов при помощи префиксов dis-, mis-, re-, over-, under- и суффикса -ise/-ize;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имён существительных при помощи префиксов un-, in-/im- и суффиксов -ance/-ence, -er/-or, -ing, -ist, -ity, -ment, -ness, -sion/-tion, -ship;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имён прилагательных при помощи префиксов un-, in-/im-, inter-, non- и суффиксов -able/-ible, -al, -ed, -ese, -ful, -ian/-an, -ing, -ish, -ive, -less, -ly, -ous, -y;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наречий при помощи префиксов un-, in-/im- и суффикса -ly;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числительных при помощи суффиксов -teen, -ty, -th;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словосложение: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сложных существительных путём соединения основ существительных (football);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сложных существительных путём соединения основы прилагательного с основой существительного (blackboard);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сложных существительных путём соединения основ существительных с предлогом (father-in-law);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сложных прилагательных путём соединения наречия с основой причасти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я II (well-behaved);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сложных прилагательных путём соединения основы прилагательного с основой причастия I (nice-looking);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конверсия: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имён существительных от неопределённой формы глаголов (to run – a run);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имён существительных от имён прилагательных (rich people – the rich);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глаголов от имён существительных (a hand – to hand);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образование глаголов от имён прилагательных (cool – to cool).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Имена прилагательные на -ed и -ing (excited – exciting).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Различные средства связи для обеспечения целостности и логичности устного/письменного высказывания.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4"/>
          <w:i w:val="0"/>
          <w:iCs w:val="0"/>
        </w:rPr>
        <w:t>Грамматическая сторона речи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lastRenderedPageBreak/>
        <w:t>Нераспространённые и распространённые простые предложения, в том числе с несколькими обстоятельствами, следующими в определённом порядке (We moved to a new house last year.).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с начальным It.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с начальным There + to be.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Предложения</w:t>
      </w:r>
      <w:r w:rsidRPr="00FB3ABD">
        <w:rPr>
          <w:lang w:val="en-US"/>
        </w:rPr>
        <w:t> </w:t>
      </w:r>
      <w:r>
        <w:t>с</w:t>
      </w:r>
      <w:r w:rsidRPr="00FB3ABD">
        <w:rPr>
          <w:lang w:val="en-US"/>
        </w:rPr>
        <w:t> </w:t>
      </w:r>
      <w:r>
        <w:t>глагольными</w:t>
      </w:r>
      <w:r w:rsidRPr="00FB3ABD">
        <w:rPr>
          <w:lang w:val="en-US"/>
        </w:rPr>
        <w:t> </w:t>
      </w:r>
      <w:r>
        <w:t>конструкциями</w:t>
      </w:r>
      <w:r w:rsidRPr="00FB3ABD">
        <w:rPr>
          <w:lang w:val="en-US"/>
        </w:rPr>
        <w:t>, </w:t>
      </w:r>
      <w:r>
        <w:t>содержащими</w:t>
      </w:r>
      <w:r w:rsidRPr="00FB3ABD">
        <w:rPr>
          <w:lang w:val="en-US"/>
        </w:rPr>
        <w:t> </w:t>
      </w:r>
      <w:r>
        <w:t>глаголы</w:t>
      </w:r>
      <w:r w:rsidRPr="00FB3ABD">
        <w:rPr>
          <w:lang w:val="en-US"/>
        </w:rPr>
        <w:t>-</w:t>
      </w:r>
      <w:r>
        <w:t>связки</w:t>
      </w:r>
      <w:r w:rsidRPr="00FB3ABD">
        <w:rPr>
          <w:lang w:val="en-US"/>
        </w:rPr>
        <w:t> to be, to look, to seem, to feel (He looks/seems/feels happy.).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Предложения</w:t>
      </w:r>
      <w:r w:rsidRPr="00FB3ABD">
        <w:rPr>
          <w:lang w:val="en-US"/>
        </w:rPr>
        <w:t> c</w:t>
      </w:r>
      <w:r>
        <w:t>о</w:t>
      </w:r>
      <w:r w:rsidRPr="00FB3ABD">
        <w:rPr>
          <w:lang w:val="en-US"/>
        </w:rPr>
        <w:t> </w:t>
      </w:r>
      <w:r>
        <w:t>сложным</w:t>
      </w:r>
      <w:r w:rsidRPr="00FB3ABD">
        <w:rPr>
          <w:lang w:val="en-US"/>
        </w:rPr>
        <w:t> </w:t>
      </w:r>
      <w:r>
        <w:t>дополнением</w:t>
      </w:r>
      <w:r w:rsidRPr="00FB3ABD">
        <w:rPr>
          <w:lang w:val="en-US"/>
        </w:rPr>
        <w:t> – Complex Object (I want you to help me. I saw her cross/crossing the road. I want to have my hair cut.).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Сложносочинённые предложения с сочинительными союзами and, but, or.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Сложноподчинённые предложения с союзами и союзными словами because, if, when, where, what, why, how.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Сложноподчинённые предложения с определительными придаточными с союзными словами who, which, that.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Сложноподчинённые предложения с союзными словами whoever, whatever, however, whenever.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Условные предложения с глаголами в изъявительном наклонении (Conditional 0, Conditional I) и с глаголами в сослагательном наклонении (Conditional II).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Все</w:t>
      </w:r>
      <w:r w:rsidRPr="00FB3ABD">
        <w:rPr>
          <w:lang w:val="en-US"/>
        </w:rPr>
        <w:t> </w:t>
      </w:r>
      <w:r>
        <w:t>типы</w:t>
      </w:r>
      <w:r w:rsidRPr="00FB3ABD">
        <w:rPr>
          <w:lang w:val="en-US"/>
        </w:rPr>
        <w:t> </w:t>
      </w:r>
      <w:r>
        <w:t>вопросительных</w:t>
      </w:r>
      <w:r w:rsidRPr="00FB3ABD">
        <w:rPr>
          <w:lang w:val="en-US"/>
        </w:rPr>
        <w:t> </w:t>
      </w:r>
      <w:r>
        <w:t>предложений</w:t>
      </w:r>
      <w:r w:rsidRPr="00FB3ABD">
        <w:rPr>
          <w:lang w:val="en-US"/>
        </w:rPr>
        <w:t> (</w:t>
      </w:r>
      <w:r>
        <w:t>общий</w:t>
      </w:r>
      <w:r w:rsidRPr="00FB3ABD">
        <w:rPr>
          <w:lang w:val="en-US"/>
        </w:rPr>
        <w:t>, </w:t>
      </w:r>
      <w:r>
        <w:t>специальный</w:t>
      </w:r>
      <w:r w:rsidRPr="00FB3ABD">
        <w:rPr>
          <w:lang w:val="en-US"/>
        </w:rPr>
        <w:t>, </w:t>
      </w:r>
      <w:r>
        <w:t>альтернативный</w:t>
      </w:r>
      <w:r w:rsidRPr="00FB3ABD">
        <w:rPr>
          <w:lang w:val="en-US"/>
        </w:rPr>
        <w:t>, </w:t>
      </w:r>
      <w:r>
        <w:t>разделительный</w:t>
      </w:r>
      <w:r w:rsidRPr="00FB3ABD">
        <w:rPr>
          <w:lang w:val="en-US"/>
        </w:rPr>
        <w:t> </w:t>
      </w:r>
      <w:r>
        <w:t>вопросы</w:t>
      </w:r>
      <w:r w:rsidRPr="00FB3ABD">
        <w:rPr>
          <w:lang w:val="en-US"/>
        </w:rPr>
        <w:t> </w:t>
      </w:r>
      <w:r>
        <w:t>в</w:t>
      </w:r>
      <w:r w:rsidRPr="00FB3ABD">
        <w:rPr>
          <w:lang w:val="en-US"/>
        </w:rPr>
        <w:t> Present/Past/Future Simple Tense, Present/Past Continuous Tense, Present/Past Perfect Tense, Present Perfect Continuous Tense).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Модальные глаголы в косвенной речи в настоящем и прошедшем времени.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Предложения</w:t>
      </w:r>
      <w:r w:rsidRPr="00FB3ABD">
        <w:rPr>
          <w:lang w:val="en-US"/>
        </w:rPr>
        <w:t> </w:t>
      </w:r>
      <w:r>
        <w:t>с</w:t>
      </w:r>
      <w:r w:rsidRPr="00FB3ABD">
        <w:rPr>
          <w:lang w:val="en-US"/>
        </w:rPr>
        <w:t> </w:t>
      </w:r>
      <w:r>
        <w:t>конструкциями</w:t>
      </w:r>
      <w:r w:rsidRPr="00FB3ABD">
        <w:rPr>
          <w:lang w:val="en-US"/>
        </w:rPr>
        <w:t> as … as, not so … as, both … and …, either … or, neither … nor.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Предложения с I wish…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Конструкции с глаголами на -ing: to love/hate doing smth.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Конструкции</w:t>
      </w:r>
      <w:r w:rsidRPr="00FB3ABD">
        <w:rPr>
          <w:lang w:val="en-US"/>
        </w:rPr>
        <w:t> c </w:t>
      </w:r>
      <w:r>
        <w:t>глаголами</w:t>
      </w:r>
      <w:r w:rsidRPr="00FB3ABD">
        <w:rPr>
          <w:lang w:val="en-US"/>
        </w:rPr>
        <w:t> to stop, to remember, to forget (</w:t>
      </w:r>
      <w:r>
        <w:t>разница</w:t>
      </w:r>
      <w:r w:rsidRPr="00FB3ABD">
        <w:rPr>
          <w:lang w:val="en-US"/>
        </w:rPr>
        <w:t> </w:t>
      </w:r>
      <w:r>
        <w:t>в</w:t>
      </w:r>
      <w:r w:rsidRPr="00FB3ABD">
        <w:rPr>
          <w:lang w:val="en-US"/>
        </w:rPr>
        <w:t> </w:t>
      </w:r>
      <w:r>
        <w:t>значении</w:t>
      </w:r>
      <w:r w:rsidRPr="00FB3ABD">
        <w:rPr>
          <w:lang w:val="en-US"/>
        </w:rPr>
        <w:t> to stop doing smth </w:t>
      </w:r>
      <w:r>
        <w:t>и</w:t>
      </w:r>
      <w:r w:rsidRPr="00FB3ABD">
        <w:rPr>
          <w:lang w:val="en-US"/>
        </w:rPr>
        <w:t> to stop to do smth).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Конструкция</w:t>
      </w:r>
      <w:r w:rsidRPr="00FB3ABD">
        <w:rPr>
          <w:lang w:val="en-US"/>
        </w:rPr>
        <w:t> It takes me … to do smth.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Конструкция used to + инфинитив глагола.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Конструкции</w:t>
      </w:r>
      <w:r w:rsidRPr="00FB3ABD">
        <w:rPr>
          <w:lang w:val="en-US"/>
        </w:rPr>
        <w:t> be/get used to smth, be/get used to doing smth.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Конструкции</w:t>
      </w:r>
      <w:r w:rsidRPr="00FB3ABD">
        <w:rPr>
          <w:lang w:val="en-US"/>
        </w:rPr>
        <w:t> I prefer, I’d prefer, I’d rather prefer, </w:t>
      </w:r>
      <w:r>
        <w:t>выражающие</w:t>
      </w:r>
      <w:r w:rsidRPr="00FB3ABD">
        <w:rPr>
          <w:lang w:val="en-US"/>
        </w:rPr>
        <w:t> </w:t>
      </w:r>
      <w:r>
        <w:t>предпочтение</w:t>
      </w:r>
      <w:r w:rsidRPr="00FB3ABD">
        <w:rPr>
          <w:lang w:val="en-US"/>
        </w:rPr>
        <w:t>, </w:t>
      </w:r>
      <w:r>
        <w:t>а</w:t>
      </w:r>
      <w:r w:rsidRPr="00FB3ABD">
        <w:rPr>
          <w:lang w:val="en-US"/>
        </w:rPr>
        <w:t> </w:t>
      </w:r>
      <w:r>
        <w:t>также</w:t>
      </w:r>
      <w:r w:rsidRPr="00FB3ABD">
        <w:rPr>
          <w:lang w:val="en-US"/>
        </w:rPr>
        <w:t> </w:t>
      </w:r>
      <w:r>
        <w:t>конструкции</w:t>
      </w:r>
      <w:r w:rsidRPr="00FB3ABD">
        <w:rPr>
          <w:lang w:val="en-US"/>
        </w:rPr>
        <w:t> I’d rather, You’d better.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Подлежащее, выраженное собирательным существительным (family, police), и его согласование со сказуемым.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Глаголы (правильные и неправильные) в видовременных формах действительного залога в изъявительном наклонении (Present/Past/Future Simple Tense, Present/Past Continuous Tense, Present/Past Perfect Tense, Present Perfect Continuous Tense, Future-in-the-Past Tense) и наиболее употребительных формах страдательного залога (Present/Past Simple Passive, Present Perfect Passive).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Конструкция</w:t>
      </w:r>
      <w:r w:rsidRPr="00FB3ABD">
        <w:rPr>
          <w:lang w:val="en-US"/>
        </w:rPr>
        <w:t> to be going to, </w:t>
      </w:r>
      <w:r>
        <w:t>формы</w:t>
      </w:r>
      <w:r w:rsidRPr="00FB3ABD">
        <w:rPr>
          <w:lang w:val="en-US"/>
        </w:rPr>
        <w:t> Future Simple Tense </w:t>
      </w:r>
      <w:r>
        <w:t>и</w:t>
      </w:r>
      <w:r w:rsidRPr="00FB3ABD">
        <w:rPr>
          <w:lang w:val="en-US"/>
        </w:rPr>
        <w:t> Present Continuous Tense </w:t>
      </w:r>
      <w:r>
        <w:t>для</w:t>
      </w:r>
      <w:r w:rsidRPr="00FB3ABD">
        <w:rPr>
          <w:lang w:val="en-US"/>
        </w:rPr>
        <w:t> </w:t>
      </w:r>
      <w:r>
        <w:t>выражения</w:t>
      </w:r>
      <w:r w:rsidRPr="00FB3ABD">
        <w:rPr>
          <w:lang w:val="en-US"/>
        </w:rPr>
        <w:t> </w:t>
      </w:r>
      <w:r>
        <w:t>будущего</w:t>
      </w:r>
      <w:r w:rsidRPr="00FB3ABD">
        <w:rPr>
          <w:lang w:val="en-US"/>
        </w:rPr>
        <w:t> </w:t>
      </w:r>
      <w:r>
        <w:t>действия</w:t>
      </w:r>
      <w:r w:rsidRPr="00FB3ABD">
        <w:rPr>
          <w:lang w:val="en-US"/>
        </w:rPr>
        <w:t>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Модальные</w:t>
      </w:r>
      <w:r w:rsidRPr="00FB3ABD">
        <w:rPr>
          <w:lang w:val="en-US"/>
        </w:rPr>
        <w:t> </w:t>
      </w:r>
      <w:r>
        <w:t>глаголы</w:t>
      </w:r>
      <w:r w:rsidRPr="00FB3ABD">
        <w:rPr>
          <w:lang w:val="en-US"/>
        </w:rPr>
        <w:t> </w:t>
      </w:r>
      <w:r>
        <w:t>и</w:t>
      </w:r>
      <w:r w:rsidRPr="00FB3ABD">
        <w:rPr>
          <w:lang w:val="en-US"/>
        </w:rPr>
        <w:t> </w:t>
      </w:r>
      <w:r>
        <w:t>их</w:t>
      </w:r>
      <w:r w:rsidRPr="00FB3ABD">
        <w:rPr>
          <w:lang w:val="en-US"/>
        </w:rPr>
        <w:t> </w:t>
      </w:r>
      <w:r>
        <w:t>эквиваленты</w:t>
      </w:r>
      <w:r w:rsidRPr="00FB3ABD">
        <w:rPr>
          <w:lang w:val="en-US"/>
        </w:rPr>
        <w:t> (can/be able to, could, must/have to, may, might, should, shall, would, will, need).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Неличные</w:t>
      </w:r>
      <w:r w:rsidRPr="00FB3ABD">
        <w:rPr>
          <w:lang w:val="en-US"/>
        </w:rPr>
        <w:t> </w:t>
      </w:r>
      <w:r>
        <w:t>формы</w:t>
      </w:r>
      <w:r w:rsidRPr="00FB3ABD">
        <w:rPr>
          <w:lang w:val="en-US"/>
        </w:rPr>
        <w:t> </w:t>
      </w:r>
      <w:r>
        <w:t>глагола</w:t>
      </w:r>
      <w:r w:rsidRPr="00FB3ABD">
        <w:rPr>
          <w:lang w:val="en-US"/>
        </w:rPr>
        <w:t> – </w:t>
      </w:r>
      <w:r>
        <w:t>инфинитив</w:t>
      </w:r>
      <w:r w:rsidRPr="00FB3ABD">
        <w:rPr>
          <w:lang w:val="en-US"/>
        </w:rPr>
        <w:t>, </w:t>
      </w:r>
      <w:r>
        <w:t>герундий</w:t>
      </w:r>
      <w:r w:rsidRPr="00FB3ABD">
        <w:rPr>
          <w:lang w:val="en-US"/>
        </w:rPr>
        <w:t>, </w:t>
      </w:r>
      <w:r>
        <w:t>причастие</w:t>
      </w:r>
      <w:r w:rsidRPr="00FB3ABD">
        <w:rPr>
          <w:lang w:val="en-US"/>
        </w:rPr>
        <w:t> (Participle I </w:t>
      </w:r>
      <w:r>
        <w:t>и</w:t>
      </w:r>
      <w:r w:rsidRPr="00FB3ABD">
        <w:rPr>
          <w:lang w:val="en-US"/>
        </w:rPr>
        <w:t> Participle II), </w:t>
      </w:r>
      <w:r>
        <w:t>причастия</w:t>
      </w:r>
      <w:r w:rsidRPr="00FB3ABD">
        <w:rPr>
          <w:lang w:val="en-US"/>
        </w:rPr>
        <w:t> </w:t>
      </w:r>
      <w:r>
        <w:t>в</w:t>
      </w:r>
      <w:r w:rsidRPr="00FB3ABD">
        <w:rPr>
          <w:lang w:val="en-US"/>
        </w:rPr>
        <w:t> </w:t>
      </w:r>
      <w:r>
        <w:t>функции</w:t>
      </w:r>
      <w:r w:rsidRPr="00FB3ABD">
        <w:rPr>
          <w:lang w:val="en-US"/>
        </w:rPr>
        <w:t> </w:t>
      </w:r>
      <w:r>
        <w:t>определения</w:t>
      </w:r>
      <w:r w:rsidRPr="00FB3ABD">
        <w:rPr>
          <w:lang w:val="en-US"/>
        </w:rPr>
        <w:t> (Participle I – a playing child, Participle II – a written text).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Определённый, неопределённый и нулевой артикли.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lastRenderedPageBreak/>
        <w:t>Имена существительные во множественном числе, образованных по правилу, и исключения.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Неисчисляемые имена существительные, имеющие форму только множественного числа.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Притяжательный падеж имён существительных.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Имена прилагательные и наречия в положительной, сравнительной и превосходной степенях, образованные по правилу, и исключения.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Порядок следования нескольких прилагательных (мнение – размер – возраст – цвет – происхождение).</w:t>
      </w:r>
    </w:p>
    <w:p w:rsidR="0020207F" w:rsidRPr="00FB3ABD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  <w:lang w:val="en-US"/>
        </w:rPr>
      </w:pPr>
      <w:r>
        <w:t>Слова</w:t>
      </w:r>
      <w:r w:rsidRPr="00FB3ABD">
        <w:rPr>
          <w:lang w:val="en-US"/>
        </w:rPr>
        <w:t>, </w:t>
      </w:r>
      <w:r>
        <w:t>выражающие</w:t>
      </w:r>
      <w:r w:rsidRPr="00FB3ABD">
        <w:rPr>
          <w:lang w:val="en-US"/>
        </w:rPr>
        <w:t> </w:t>
      </w:r>
      <w:r>
        <w:t>количество</w:t>
      </w:r>
      <w:r w:rsidRPr="00FB3ABD">
        <w:rPr>
          <w:lang w:val="en-US"/>
        </w:rPr>
        <w:t> (many/much, little/a little, few/a few, a lot of).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Количественные и порядковые числительные.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Предлоги места, времени, направления, предлоги, употребляемые с глаголами в страдательном залоге.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6"/>
        </w:rPr>
        <w:t>Социокультурные знания и умения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rPr>
          <w:rStyle w:val="a6"/>
        </w:rPr>
        <w:t>Компенсаторные умения</w:t>
      </w:r>
    </w:p>
    <w:p w:rsidR="0020207F" w:rsidRDefault="00056E32">
      <w:pPr>
        <w:pStyle w:val="af3"/>
        <w:spacing w:line="15" w:lineRule="atLeast"/>
        <w:ind w:left="0" w:firstLine="567"/>
        <w:jc w:val="both"/>
        <w:rPr>
          <w:sz w:val="21"/>
          <w:szCs w:val="21"/>
        </w:rPr>
      </w:pPr>
      <w: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20207F" w:rsidRDefault="00056E32">
      <w:pPr>
        <w:pStyle w:val="af3"/>
        <w:spacing w:line="15" w:lineRule="atLeast"/>
        <w:ind w:left="0" w:firstLine="567"/>
        <w:jc w:val="both"/>
      </w:pPr>
      <w: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20207F" w:rsidRDefault="0020207F">
      <w:pPr>
        <w:pStyle w:val="af3"/>
        <w:spacing w:line="15" w:lineRule="atLeast"/>
        <w:ind w:left="0" w:firstLine="567"/>
        <w:jc w:val="both"/>
        <w:rPr>
          <w:color w:val="333333"/>
        </w:rPr>
      </w:pPr>
    </w:p>
    <w:p w:rsidR="0020207F" w:rsidRDefault="00056E32">
      <w:pPr>
        <w:pStyle w:val="af4"/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Тематическое планирование 10 класс </w:t>
      </w:r>
      <w:r>
        <w:rPr>
          <w:b/>
          <w:sz w:val="28"/>
          <w:szCs w:val="28"/>
          <w:lang w:val="en-US"/>
        </w:rPr>
        <w:t>Rainbow English</w:t>
      </w:r>
    </w:p>
    <w:p w:rsidR="0020207F" w:rsidRDefault="002020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2"/>
        <w:gridCol w:w="5882"/>
        <w:gridCol w:w="838"/>
        <w:gridCol w:w="1809"/>
      </w:tblGrid>
      <w:tr w:rsidR="0020207F" w:rsidTr="006C44AF">
        <w:trPr>
          <w:trHeight w:val="841"/>
          <w:jc w:val="center"/>
        </w:trPr>
        <w:tc>
          <w:tcPr>
            <w:tcW w:w="544" w:type="pct"/>
          </w:tcPr>
          <w:p w:rsidR="0020207F" w:rsidRDefault="00056E32">
            <w:pPr>
              <w:pStyle w:val="af"/>
              <w:ind w:left="360" w:right="34"/>
              <w:jc w:val="left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№</w:t>
            </w: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pStyle w:val="af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Тема урока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07F" w:rsidRDefault="00056E32">
            <w:pPr>
              <w:pStyle w:val="af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Количество часов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</w:tcBorders>
          </w:tcPr>
          <w:p w:rsidR="0020207F" w:rsidRDefault="00056E32">
            <w:pPr>
              <w:pStyle w:val="af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>Учет рабочей программы воспитания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ind w:right="34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гармонии с самим собой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6C4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сведения о себе. Развитие навыков монологической 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6C44A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</w:t>
            </w:r>
            <w:r w:rsidRPr="006C44AF">
              <w:rPr>
                <w:rFonts w:ascii="Times New Roman" w:hAnsi="Times New Roman" w:cs="Times New Roman"/>
              </w:rPr>
              <w:t xml:space="preserve"> солидарности в борьбе с терроризмом</w:t>
            </w:r>
          </w:p>
        </w:tc>
      </w:tr>
      <w:tr w:rsidR="0020207F" w:rsidTr="006C44AF">
        <w:trPr>
          <w:trHeight w:val="608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Структуры</w:t>
            </w:r>
            <w:r>
              <w:rPr>
                <w:rFonts w:ascii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lang w:val="en-GB"/>
              </w:rPr>
              <w:t>would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rather</w:t>
            </w:r>
            <w:r>
              <w:rPr>
                <w:rFonts w:ascii="Times New Roman" w:hAnsi="Times New Roman" w:cs="Times New Roman"/>
                <w:lang w:val="en-US"/>
              </w:rPr>
              <w:t xml:space="preserve">»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lang w:val="en-US"/>
              </w:rPr>
              <w:t xml:space="preserve"> «</w:t>
            </w:r>
            <w:r>
              <w:rPr>
                <w:rFonts w:ascii="Times New Roman" w:hAnsi="Times New Roman" w:cs="Times New Roman"/>
                <w:lang w:val="en-GB"/>
              </w:rPr>
              <w:t>had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better</w:t>
            </w:r>
            <w:r>
              <w:rPr>
                <w:rFonts w:ascii="Times New Roman" w:hAnsi="Times New Roman" w:cs="Times New Roman"/>
                <w:lang w:val="en-US"/>
              </w:rPr>
              <w:t xml:space="preserve">»: </w:t>
            </w:r>
          </w:p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Ведение и активизация в речи лексических единиц по теме «В гармонии с самим собой»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простое и настоящее длительное время: формы и значения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330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Обучающее чтение «Дневники Принцессы»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Словообразование. Сокращения.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Активизация  лексических единиц в речи по теме «Внешность и характер»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5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простое и настоящее длительное время: новые факты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воспитание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Идиомы, обозначающие состояние человека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простое и прошедшее длительное время: формы и значения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37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Обучающее чтение «Четыре Сестры».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7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простое и прошедшее длительное время: новые факты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активизация в речи лексических единиц. Хобби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сложных прилагательных при помощи числительных</w:t>
            </w:r>
          </w:p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rPr>
                <w:rFonts w:ascii="Times New Roman" w:hAnsi="Times New Roman" w:cs="Times New Roman"/>
              </w:rPr>
            </w:pPr>
          </w:p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 простое время: формы и значения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Школьный этап ВСОШ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FB3ABD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 время в прошедшем: формы и значения. Введение и активизация новых лексических единиц</w:t>
            </w:r>
            <w:r w:rsidRPr="00FB3A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beat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завершенное и настоящее завершенное продолженное время: формы и значения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Прошедшее завершенное и прошедшее завершенное продолженное время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5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«Здоровый дух в здоровом теле» с пониманием основного содержания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Пропаганда ЗОЖ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Обучающее чтение «Здоровый образ жизни»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5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0EA0">
              <w:rPr>
                <w:rFonts w:ascii="Times New Roman" w:hAnsi="Times New Roman" w:cs="Times New Roman"/>
                <w:b/>
              </w:rPr>
              <w:t>Систематизация и обобщение знаний по теме «В гармонии с самим собой»</w:t>
            </w:r>
            <w:r w:rsidR="00590EA0">
              <w:rPr>
                <w:rFonts w:ascii="Times New Roman" w:hAnsi="Times New Roman" w:cs="Times New Roman"/>
                <w:b/>
              </w:rPr>
              <w:t xml:space="preserve"> К.р 1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90EA0">
              <w:rPr>
                <w:rFonts w:ascii="Times New Roman" w:hAnsi="Times New Roman" w:cs="Times New Roman"/>
                <w:bCs/>
              </w:rPr>
              <w:t>Написание личного письма зарубежному другу по теме «В гармонии с самим собой»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первичная активизация ЛЕ по теме «В гармонии с другими»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Настоящее завершенное и простое прошедшее время: сравнительный анализ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новых слов при помощи изменения места ударения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«В гармонии с другими»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прошедшее и настоящее завершенное время: сравнительный анализ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Введение и активизация ЛЕ по теме «Взаимоотношение людей»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Я-гражданин</w:t>
            </w:r>
          </w:p>
        </w:tc>
      </w:tr>
      <w:tr w:rsidR="0020207F" w:rsidTr="006C44AF">
        <w:trPr>
          <w:trHeight w:val="352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Просмотровое чтение по теме «Взаимоотношение людей»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Высказывание по теме «Взаимоотношение людей», выражая своё мнение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Пассивный залог в простом, настоящем, будущем времени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Аудирование по теме «В гармонии с другими» с извлечением необходимой информации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Глаголы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do</w:t>
            </w:r>
            <w:r>
              <w:rPr>
                <w:rFonts w:ascii="Times New Roman" w:hAnsi="Times New Roman" w:cs="Times New Roman"/>
              </w:rPr>
              <w:t>» и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make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аудирования по теме «В гармонии с самим собой»</w:t>
            </w:r>
            <w:r w:rsidR="00590EA0" w:rsidRPr="00590E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Пассивный залог в продолженном времени: формы и значения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содержания прослушанного по теме «В гармонии с другими»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активизация ЛЕ по теме «Семейный бюджет»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чтения речи по теме «В гармонии с самим собой»</w:t>
            </w:r>
            <w:r w:rsidR="00590E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«Семейный бюджет»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содержания прочитанного по теме «Британская королевская семья» с опорой на план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sign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Слова «</w:t>
            </w:r>
            <w:r>
              <w:rPr>
                <w:rFonts w:ascii="Times New Roman" w:hAnsi="Times New Roman" w:cs="Times New Roman"/>
                <w:lang w:val="en-GB"/>
              </w:rPr>
              <w:t>as</w:t>
            </w:r>
            <w:r>
              <w:rPr>
                <w:rFonts w:ascii="Times New Roman" w:hAnsi="Times New Roman" w:cs="Times New Roman"/>
              </w:rPr>
              <w:t>» и «</w:t>
            </w:r>
            <w:r>
              <w:rPr>
                <w:rFonts w:ascii="Times New Roman" w:hAnsi="Times New Roman" w:cs="Times New Roman"/>
                <w:lang w:val="en-GB"/>
              </w:rPr>
              <w:t>like</w:t>
            </w:r>
            <w:r>
              <w:rPr>
                <w:rFonts w:ascii="Times New Roman" w:hAnsi="Times New Roman" w:cs="Times New Roman"/>
              </w:rPr>
              <w:t>»: сравнительный анализ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письменной речи по теме «В гармонии с другими»</w:t>
            </w:r>
            <w:r w:rsidR="00590EA0" w:rsidRPr="00590EA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«Британская королевская семья» с опорой на ключевые слова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«Британская королевская семья» с извлечением необходимой информации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 по теме «В гармонии с другими»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устной речи по теме «В гармонии с другими»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63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0EA0">
              <w:rPr>
                <w:rFonts w:ascii="Times New Roman" w:hAnsi="Times New Roman" w:cs="Times New Roman"/>
                <w:b/>
              </w:rPr>
              <w:t>Систематизация и обобщение знаний по теме «В гармонии с другими»</w:t>
            </w:r>
            <w:r w:rsidR="00590EA0">
              <w:rPr>
                <w:rFonts w:ascii="Times New Roman" w:hAnsi="Times New Roman" w:cs="Times New Roman"/>
                <w:b/>
              </w:rPr>
              <w:t xml:space="preserve"> Кр 2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сообщение по теме «В гармонии с другими» без опоры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личного письма зарубежному другу по теме «В гармонии с другими»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Правовое просвещение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первичная активизация  ЛЕ по теме «В гармонии с природой»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Страдательный залог с инфинитивом: употребление на письме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Определенный и неопределенный артикли: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«В гармонии с природой» с пониманием основного содержания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20207F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Нулевой артикль: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Перфектный и продолженный инфинитив в пассивном залоге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65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Высказывание по теме «Жизнь в деревне или в городе» с опорой на план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Пропаганда ЗОЖ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 «удобный», «посещать»: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прилагательных от существительных, обозначающих стороны света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Артикли с географическими названиями: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 по теме «Проблемы экологии»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Экологическое воспитание</w:t>
            </w:r>
          </w:p>
        </w:tc>
      </w:tr>
      <w:tr w:rsidR="0020207F" w:rsidTr="006C44AF">
        <w:trPr>
          <w:trHeight w:val="55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«Проблемы экологии» с извлечением необходимой информации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«Проблемы экологии»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Сравнительная структура «</w:t>
            </w:r>
            <w:r>
              <w:rPr>
                <w:rFonts w:ascii="Times New Roman" w:hAnsi="Times New Roman" w:cs="Times New Roman"/>
                <w:lang w:val="en-GB"/>
              </w:rPr>
              <w:t>as</w:t>
            </w:r>
            <w:r>
              <w:rPr>
                <w:rFonts w:ascii="Times New Roman" w:hAnsi="Times New Roman" w:cs="Times New Roman"/>
              </w:rPr>
              <w:t>...</w:t>
            </w:r>
            <w:r>
              <w:rPr>
                <w:rFonts w:ascii="Times New Roman" w:hAnsi="Times New Roman" w:cs="Times New Roman"/>
                <w:lang w:val="en-GB"/>
              </w:rPr>
              <w:t>as</w:t>
            </w:r>
            <w:r>
              <w:rPr>
                <w:rFonts w:ascii="Times New Roman" w:hAnsi="Times New Roman" w:cs="Times New Roman"/>
              </w:rPr>
              <w:t>»: употребление на письме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«Проблемы экологии» с опорой на план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Неопределенный артикль: употребление на письме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«Проблемы экологии»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07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Определенный артикль: употребление на письме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78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сообщение по теме «Проблемы экологии» с опорой на ключевые слова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Фразовый глагол «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cut</w:t>
            </w:r>
            <w:r>
              <w:rPr>
                <w:rFonts w:ascii="Times New Roman" w:hAnsi="Times New Roman" w:cs="Times New Roman"/>
              </w:rPr>
              <w:t>»: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содержания прочитанного по теме «Проблемы экологии» без опоры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5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Диалоги-обмен мнениями по теме «Проблемы экологии»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по теме «Проблемы экологии» с опорой на план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Просмотровое чтение по теме «Проблемы экологии»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5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 по теме «В гармонии с природой»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815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0EA0">
              <w:rPr>
                <w:rFonts w:ascii="Times New Roman" w:hAnsi="Times New Roman" w:cs="Times New Roman"/>
                <w:b/>
              </w:rPr>
              <w:t>Систематизация и обобщение знаний по теме «В гармонии с природой»</w:t>
            </w:r>
            <w:r w:rsidR="00590EA0">
              <w:rPr>
                <w:rFonts w:ascii="Times New Roman" w:hAnsi="Times New Roman" w:cs="Times New Roman"/>
                <w:b/>
              </w:rPr>
              <w:t xml:space="preserve"> Кр 3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личного письма зарубежному другу по теме «В гармонии с природой»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483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Ознакомительное чтение по теме «Почему люди путешествуют».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Лингвистическая неделя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Причастие первое и второе: сравнительный анализ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Лингвистическая неделя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«В гармонии с миром» с пониманием основного содержания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Лингвистическая неделя</w:t>
            </w:r>
          </w:p>
        </w:tc>
      </w:tr>
      <w:tr w:rsidR="0020207F" w:rsidTr="006C44AF">
        <w:trPr>
          <w:trHeight w:val="256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Прилагательные «</w:t>
            </w:r>
            <w:r>
              <w:rPr>
                <w:rFonts w:ascii="Times New Roman" w:hAnsi="Times New Roman" w:cs="Times New Roman"/>
                <w:lang w:val="en-GB"/>
              </w:rPr>
              <w:t>sick</w:t>
            </w:r>
            <w:r>
              <w:rPr>
                <w:rFonts w:ascii="Times New Roman" w:hAnsi="Times New Roman" w:cs="Times New Roman"/>
              </w:rPr>
              <w:t>» и «</w:t>
            </w:r>
            <w:r>
              <w:rPr>
                <w:rFonts w:ascii="Times New Roman" w:hAnsi="Times New Roman" w:cs="Times New Roman"/>
                <w:lang w:val="en-GB"/>
              </w:rPr>
              <w:t>ill</w:t>
            </w:r>
            <w:r>
              <w:rPr>
                <w:rFonts w:ascii="Times New Roman" w:hAnsi="Times New Roman" w:cs="Times New Roman"/>
              </w:rPr>
              <w:t>»: сравнительный анализ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Изучающее чтение по теме «В гармонии с миром»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и активизация ЛЕ по теме «Путешествие на поезде»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жизнедеятельности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«Путешествие за границу» с опорой на ключевые слова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аудирования по теме «В гармонии с природой»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Высказывания по теме «Путешествие на самолёте» с опорой на ключевые слова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Модальные глаголы: употребление в речи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«В аэропорту» с извлечением необходимой информации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Просмотровое чтение по теме «Путешествие в Англию»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чтения речи по теме «В гармонии с природой»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Модальные глаголы в значение «возможность»: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768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Составление диалога-расспроса по теме «В отеле»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письменной речи по теме «В гармонии с миром»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493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Модальные глаголы с продолженным и перфектном инфинитивом: употребление в речи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Введение и активизация ЛЕ по теме «В магазине»</w:t>
            </w:r>
          </w:p>
          <w:p w:rsidR="0020207F" w:rsidRPr="00590EA0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Фразовый глагол «</w:t>
            </w:r>
            <w:r w:rsidRPr="00590EA0">
              <w:rPr>
                <w:rFonts w:ascii="Times New Roman" w:hAnsi="Times New Roman" w:cs="Times New Roman"/>
                <w:lang w:val="en-GB"/>
              </w:rPr>
              <w:t>to</w:t>
            </w:r>
            <w:r w:rsidRPr="00590EA0">
              <w:rPr>
                <w:rFonts w:ascii="Times New Roman" w:hAnsi="Times New Roman" w:cs="Times New Roman"/>
              </w:rPr>
              <w:t xml:space="preserve"> </w:t>
            </w:r>
            <w:r w:rsidRPr="00590EA0">
              <w:rPr>
                <w:rFonts w:ascii="Times New Roman" w:hAnsi="Times New Roman" w:cs="Times New Roman"/>
                <w:lang w:val="en-GB"/>
              </w:rPr>
              <w:t>set</w:t>
            </w:r>
            <w:r w:rsidRPr="00590EA0">
              <w:rPr>
                <w:rFonts w:ascii="Times New Roman" w:hAnsi="Times New Roman" w:cs="Times New Roman"/>
              </w:rPr>
              <w:t>» : употребление в речи</w:t>
            </w:r>
          </w:p>
          <w:p w:rsidR="0020207F" w:rsidRPr="00590EA0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 xml:space="preserve">Модальные глаголы в значении «просьбы» </w:t>
            </w:r>
          </w:p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90EA0">
              <w:rPr>
                <w:rFonts w:ascii="Times New Roman" w:hAnsi="Times New Roman" w:cs="Times New Roman"/>
              </w:rPr>
              <w:t>Контроль навыков устной речи по теме «В гармонии с миром»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952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Изучающее чтение по теме «Путешественники» </w:t>
            </w:r>
          </w:p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590EA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0EA0">
              <w:rPr>
                <w:rFonts w:ascii="Times New Roman" w:hAnsi="Times New Roman" w:cs="Times New Roman"/>
                <w:b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</w:rPr>
              <w:t>Кр 4</w:t>
            </w:r>
            <w:bookmarkStart w:id="0" w:name="_GoBack"/>
            <w:bookmarkEnd w:id="0"/>
          </w:p>
          <w:p w:rsidR="0020207F" w:rsidRPr="00590EA0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Монологические высказывания по теме «Традиции Британии» с опорой на ключевые слова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Модальные глаголы «</w:t>
            </w:r>
            <w:r>
              <w:rPr>
                <w:rFonts w:ascii="Times New Roman" w:hAnsi="Times New Roman" w:cs="Times New Roman"/>
                <w:lang w:val="en-GB"/>
              </w:rPr>
              <w:t>mustn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shouldn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needn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»: сравнительный анализ</w:t>
            </w:r>
          </w:p>
          <w:p w:rsidR="00590EA0" w:rsidRDefault="00590EA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Употребление модальных глаголов «</w:t>
            </w:r>
            <w:r>
              <w:rPr>
                <w:rFonts w:ascii="Times New Roman" w:hAnsi="Times New Roman" w:cs="Times New Roman"/>
                <w:lang w:val="en-GB"/>
              </w:rPr>
              <w:t>ought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be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>to</w:t>
            </w:r>
            <w:r>
              <w:rPr>
                <w:rFonts w:ascii="Times New Roman" w:hAnsi="Times New Roman" w:cs="Times New Roman"/>
              </w:rPr>
              <w:t>» «</w:t>
            </w:r>
            <w:r>
              <w:rPr>
                <w:rFonts w:ascii="Times New Roman" w:hAnsi="Times New Roman" w:cs="Times New Roman"/>
                <w:lang w:val="en-GB"/>
              </w:rPr>
              <w:t>needn</w:t>
            </w:r>
            <w:r>
              <w:rPr>
                <w:rFonts w:ascii="Times New Roman" w:hAnsi="Times New Roman" w:cs="Times New Roman"/>
              </w:rPr>
              <w:t>’</w:t>
            </w:r>
            <w:r>
              <w:rPr>
                <w:rFonts w:ascii="Times New Roman" w:hAnsi="Times New Roman" w:cs="Times New Roman"/>
                <w:lang w:val="en-GB"/>
              </w:rPr>
              <w:t>t</w:t>
            </w:r>
            <w:r>
              <w:rPr>
                <w:rFonts w:ascii="Times New Roman" w:hAnsi="Times New Roman" w:cs="Times New Roman"/>
              </w:rPr>
              <w:t>» в речи</w:t>
            </w:r>
          </w:p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479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Аудирование по теме «Достопримечательности Британии» с пониманием необходимой информации</w:t>
            </w: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диалога-расспроса по теме «Путешествие по России и за границу»</w:t>
            </w:r>
          </w:p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Патриотическое воспитание</w:t>
            </w: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0EA0">
              <w:rPr>
                <w:rFonts w:ascii="Times New Roman" w:hAnsi="Times New Roman" w:cs="Times New Roman"/>
                <w:b/>
              </w:rPr>
              <w:t>Систематизация и обобщение знаний по теме «В гармонии с миром»</w:t>
            </w:r>
            <w:r w:rsidR="00590EA0">
              <w:rPr>
                <w:rFonts w:ascii="Times New Roman" w:hAnsi="Times New Roman" w:cs="Times New Roman"/>
                <w:b/>
              </w:rPr>
              <w:t xml:space="preserve"> Кр 5</w:t>
            </w:r>
          </w:p>
          <w:p w:rsidR="0020207F" w:rsidRPr="00590EA0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" w:type="pct"/>
            <w:tcBorders>
              <w:left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45" w:type="pct"/>
            <w:tcBorders>
              <w:left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bottom w:val="single" w:sz="4" w:space="0" w:color="auto"/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сообщение по теме «В гармонии с миром» с опорой на план</w:t>
            </w:r>
          </w:p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bottom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bottom w:val="single" w:sz="4" w:space="0" w:color="auto"/>
              <w:right w:val="single" w:sz="4" w:space="0" w:color="auto"/>
            </w:tcBorders>
          </w:tcPr>
          <w:p w:rsidR="0020207F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личного письма зарубежному другу по теме «Путешествие за границу»</w:t>
            </w:r>
          </w:p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left w:val="single" w:sz="4" w:space="0" w:color="auto"/>
              <w:bottom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0207F" w:rsidTr="006C44AF">
        <w:trPr>
          <w:trHeight w:val="566"/>
          <w:jc w:val="center"/>
        </w:trPr>
        <w:tc>
          <w:tcPr>
            <w:tcW w:w="544" w:type="pct"/>
          </w:tcPr>
          <w:p w:rsidR="0020207F" w:rsidRDefault="0020207F">
            <w:pPr>
              <w:pStyle w:val="af"/>
              <w:numPr>
                <w:ilvl w:val="0"/>
                <w:numId w:val="2"/>
              </w:numPr>
              <w:spacing w:before="0" w:after="0" w:line="240" w:lineRule="auto"/>
              <w:jc w:val="left"/>
              <w:outlineLvl w:val="9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7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7F" w:rsidRPr="00590EA0" w:rsidRDefault="00056E3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90EA0">
              <w:rPr>
                <w:rFonts w:ascii="Times New Roman" w:hAnsi="Times New Roman" w:cs="Times New Roman"/>
                <w:b/>
              </w:rPr>
              <w:t>Систематизация и обобщение знаний за курс 10 класс</w:t>
            </w:r>
            <w:r w:rsidR="00590EA0">
              <w:rPr>
                <w:rFonts w:ascii="Times New Roman" w:hAnsi="Times New Roman" w:cs="Times New Roman"/>
                <w:b/>
              </w:rPr>
              <w:t xml:space="preserve"> Кр 6</w:t>
            </w:r>
          </w:p>
          <w:p w:rsidR="0020207F" w:rsidRPr="00590EA0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07F" w:rsidRDefault="00056E3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07F" w:rsidRDefault="002020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20207F" w:rsidRPr="00590EA0" w:rsidRDefault="00590EA0" w:rsidP="00590EA0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590EA0">
        <w:rPr>
          <w:rFonts w:ascii="Times New Roman" w:hAnsi="Times New Roman"/>
          <w:sz w:val="24"/>
          <w:szCs w:val="28"/>
        </w:rPr>
        <w:t xml:space="preserve">Итого к.р: </w:t>
      </w:r>
      <w:r>
        <w:rPr>
          <w:rFonts w:ascii="Times New Roman" w:hAnsi="Times New Roman"/>
          <w:sz w:val="24"/>
          <w:szCs w:val="28"/>
        </w:rPr>
        <w:t>6</w:t>
      </w:r>
    </w:p>
    <w:sectPr w:rsidR="0020207F" w:rsidRPr="00590EA0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4B07" w:rsidRDefault="002B4B07">
      <w:pPr>
        <w:spacing w:line="240" w:lineRule="auto"/>
      </w:pPr>
      <w:r>
        <w:separator/>
      </w:r>
    </w:p>
  </w:endnote>
  <w:endnote w:type="continuationSeparator" w:id="0">
    <w:p w:rsidR="002B4B07" w:rsidRDefault="002B4B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42073"/>
    </w:sdtPr>
    <w:sdtEndPr/>
    <w:sdtContent>
      <w:p w:rsidR="0020207F" w:rsidRDefault="00056E32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EA0">
          <w:rPr>
            <w:noProof/>
          </w:rPr>
          <w:t>16</w:t>
        </w:r>
        <w:r>
          <w:fldChar w:fldCharType="end"/>
        </w:r>
      </w:p>
    </w:sdtContent>
  </w:sdt>
  <w:p w:rsidR="0020207F" w:rsidRDefault="0020207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4B07" w:rsidRDefault="002B4B07">
      <w:pPr>
        <w:spacing w:after="0"/>
      </w:pPr>
      <w:r>
        <w:separator/>
      </w:r>
    </w:p>
  </w:footnote>
  <w:footnote w:type="continuationSeparator" w:id="0">
    <w:p w:rsidR="002B4B07" w:rsidRDefault="002B4B0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1671C8"/>
    <w:multiLevelType w:val="multilevel"/>
    <w:tmpl w:val="ACDE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B90CFC"/>
    <w:multiLevelType w:val="multilevel"/>
    <w:tmpl w:val="49B90CFC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BD3E34"/>
    <w:multiLevelType w:val="multilevel"/>
    <w:tmpl w:val="57BD3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41E"/>
    <w:rsid w:val="00003735"/>
    <w:rsid w:val="000269E8"/>
    <w:rsid w:val="00056E32"/>
    <w:rsid w:val="000818C1"/>
    <w:rsid w:val="00106A00"/>
    <w:rsid w:val="001705FA"/>
    <w:rsid w:val="001E4615"/>
    <w:rsid w:val="0020207F"/>
    <w:rsid w:val="002B4B07"/>
    <w:rsid w:val="00301A02"/>
    <w:rsid w:val="00341CFD"/>
    <w:rsid w:val="003902CF"/>
    <w:rsid w:val="003A4580"/>
    <w:rsid w:val="003C5F20"/>
    <w:rsid w:val="00443788"/>
    <w:rsid w:val="0055321B"/>
    <w:rsid w:val="00590EA0"/>
    <w:rsid w:val="00596067"/>
    <w:rsid w:val="005B7C6E"/>
    <w:rsid w:val="005D5630"/>
    <w:rsid w:val="005F1B0D"/>
    <w:rsid w:val="00611DBB"/>
    <w:rsid w:val="00686EA5"/>
    <w:rsid w:val="0069610B"/>
    <w:rsid w:val="006977BA"/>
    <w:rsid w:val="006C44AF"/>
    <w:rsid w:val="006D7337"/>
    <w:rsid w:val="00706328"/>
    <w:rsid w:val="00716EE9"/>
    <w:rsid w:val="0078112A"/>
    <w:rsid w:val="007A075B"/>
    <w:rsid w:val="007D741E"/>
    <w:rsid w:val="0080039F"/>
    <w:rsid w:val="00827E5A"/>
    <w:rsid w:val="008A084A"/>
    <w:rsid w:val="00951756"/>
    <w:rsid w:val="009C1DEA"/>
    <w:rsid w:val="00A11D93"/>
    <w:rsid w:val="00A24DBC"/>
    <w:rsid w:val="00A37BBF"/>
    <w:rsid w:val="00A44060"/>
    <w:rsid w:val="00AB492A"/>
    <w:rsid w:val="00AD3D36"/>
    <w:rsid w:val="00B018D6"/>
    <w:rsid w:val="00B320F2"/>
    <w:rsid w:val="00B561BA"/>
    <w:rsid w:val="00C23A64"/>
    <w:rsid w:val="00C7250D"/>
    <w:rsid w:val="00CB4F6A"/>
    <w:rsid w:val="00CF1A24"/>
    <w:rsid w:val="00D55B68"/>
    <w:rsid w:val="00E32CAA"/>
    <w:rsid w:val="00E84F5A"/>
    <w:rsid w:val="00E855A0"/>
    <w:rsid w:val="00EB0F5A"/>
    <w:rsid w:val="00EF46A2"/>
    <w:rsid w:val="00F04F9C"/>
    <w:rsid w:val="00F2634B"/>
    <w:rsid w:val="00F273D2"/>
    <w:rsid w:val="00F32048"/>
    <w:rsid w:val="00F82B1F"/>
    <w:rsid w:val="00FB3ABD"/>
    <w:rsid w:val="00FB4D97"/>
    <w:rsid w:val="5478744E"/>
    <w:rsid w:val="6B323116"/>
    <w:rsid w:val="790B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85394-E8DE-41F4-AEE5-7ACB9FB3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tabs>
        <w:tab w:val="left" w:pos="432"/>
      </w:tabs>
      <w:suppressAutoHyphens/>
      <w:spacing w:after="0" w:line="240" w:lineRule="auto"/>
      <w:ind w:left="432" w:hanging="432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Emphasis"/>
    <w:basedOn w:val="a0"/>
    <w:uiPriority w:val="20"/>
    <w:qFormat/>
    <w:rPr>
      <w:i/>
      <w:iCs/>
    </w:rPr>
  </w:style>
  <w:style w:type="character" w:styleId="a5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uiPriority w:val="99"/>
    <w:semiHidden/>
    <w:unhideWhenUsed/>
    <w:qFormat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paragraph" w:styleId="ab">
    <w:name w:val="header"/>
    <w:basedOn w:val="a"/>
    <w:link w:val="ac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semiHidden/>
    <w:unhideWhenUsed/>
    <w:qFormat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">
    <w:name w:val="Title"/>
    <w:basedOn w:val="a"/>
    <w:next w:val="a"/>
    <w:link w:val="af0"/>
    <w:uiPriority w:val="99"/>
    <w:qFormat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1">
    <w:name w:val="footer"/>
    <w:basedOn w:val="a"/>
    <w:link w:val="af2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Normal (Web)"/>
    <w:basedOn w:val="a"/>
    <w:uiPriority w:val="99"/>
    <w:unhideWhenUsed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4">
    <w:name w:val="List Paragraph"/>
    <w:basedOn w:val="a"/>
    <w:uiPriority w:val="34"/>
    <w:qFormat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pPr>
      <w:tabs>
        <w:tab w:val="left" w:pos="8222"/>
      </w:tabs>
      <w:suppressAutoHyphens/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semiHidden/>
    <w:qFormat/>
    <w:rPr>
      <w:rFonts w:eastAsiaTheme="minorEastAsia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Pr>
      <w:rFonts w:eastAsiaTheme="minorEastAsia"/>
      <w:lang w:eastAsia="ru-RU"/>
    </w:rPr>
  </w:style>
  <w:style w:type="character" w:customStyle="1" w:styleId="ae">
    <w:name w:val="Основной текст Знак"/>
    <w:basedOn w:val="a0"/>
    <w:link w:val="ad"/>
    <w:semiHidden/>
    <w:qFormat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a">
    <w:name w:val="Текст Знак"/>
    <w:basedOn w:val="a0"/>
    <w:link w:val="a9"/>
    <w:uiPriority w:val="99"/>
    <w:semiHidden/>
    <w:qFormat/>
    <w:rPr>
      <w:rFonts w:ascii="Consolas" w:eastAsia="Calibri" w:hAnsi="Consolas" w:cs="Times New Roman"/>
      <w:sz w:val="21"/>
      <w:szCs w:val="21"/>
    </w:rPr>
  </w:style>
  <w:style w:type="paragraph" w:customStyle="1" w:styleId="c4">
    <w:name w:val="c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c23">
    <w:name w:val="c23"/>
    <w:basedOn w:val="a0"/>
    <w:qFormat/>
  </w:style>
  <w:style w:type="paragraph" w:customStyle="1" w:styleId="11">
    <w:name w:val="Без интервала1"/>
    <w:uiPriority w:val="99"/>
    <w:qFormat/>
    <w:pPr>
      <w:suppressAutoHyphens/>
    </w:pPr>
    <w:rPr>
      <w:rFonts w:ascii="Calibri" w:eastAsia="Arial" w:hAnsi="Calibri" w:cs="Calibri"/>
      <w:kern w:val="2"/>
      <w:sz w:val="22"/>
      <w:szCs w:val="22"/>
      <w:lang w:eastAsia="ar-SA"/>
    </w:rPr>
  </w:style>
  <w:style w:type="paragraph" w:customStyle="1" w:styleId="af5">
    <w:name w:val="Содержимое таблицы"/>
    <w:basedOn w:val="a"/>
    <w:uiPriority w:val="99"/>
    <w:qFormat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2"/>
      <w:sz w:val="20"/>
      <w:szCs w:val="24"/>
      <w:lang w:eastAsia="hi-IN" w:bidi="hi-IN"/>
    </w:rPr>
  </w:style>
  <w:style w:type="character" w:customStyle="1" w:styleId="af0">
    <w:name w:val="Название Знак"/>
    <w:basedOn w:val="a0"/>
    <w:link w:val="af"/>
    <w:uiPriority w:val="99"/>
    <w:qFormat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6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6301</Words>
  <Characters>35922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Дом</cp:lastModifiedBy>
  <cp:revision>5</cp:revision>
  <cp:lastPrinted>2023-09-07T12:37:00Z</cp:lastPrinted>
  <dcterms:created xsi:type="dcterms:W3CDTF">2023-10-10T12:20:00Z</dcterms:created>
  <dcterms:modified xsi:type="dcterms:W3CDTF">2025-09-02T15:49:00Z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1049-12.2.0.13193</vt:lpwstr>
  </property>
  <property fmtid="{D5CDD505-2E9C-101B-9397-08002B2CF9AE}" pid="3" name="ICV">
    <vt:lpwstr>E3095502936140C19A4E29B10FB55E39_12</vt:lpwstr>
  </property>
</Properties>
</file>